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全面推进事业单位人员职业生涯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全周期管理“一件事”改革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4月以来，在浙江省委组织部牵头推动下，省人力资源社会保障厅全面实施事业单位人员职业生涯全周期管理“一件事”改革，通过将事业单位人员人事工资变动后，涉及的出入编、养老保险、医疗保险、工伤保险、失业保险、公积金、社保卡等后续经办业务整合成“一件事”联动办理，实现“一张表单申请、一个平台联办、一次不跑办成”，力争做到“办事环节最少、申报材料最简、办理时限最短”。具体做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一、制定一个业务标准。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“八统一”要求，浙江省组织、人社、机构编制、医保、公积金等部门对人事工资管理事项和后续经办业务进行全面梳理，制定《事业单位工作人员职业生涯全周期管理“一件事”改革业务标准》，在事项名称、业务流程、申报信息、申报材料和数据格式等方面力求统一规范。比如，事业单位新聘用人员的“参加工作时间”“起薪时间”“参续保时间”相互关联，但人事、工资、社保不同业务部门的解释不同、表述不一，若不加以统一规范，各个业务系统之间就难以做到数据共享，信息数据推送时就会发生差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二、开发一个经办系统。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开发事业单位人事工资管理服务系统，全省各级事业单位、主管部门和人事综合管理部门统一使用，涵盖公开招聘、岗位管理等17个人事管理事项，以及新进人员工资核定、晋升人员薪级工资变动等31个工资管理事项，实现人员信息、业务经办“省集中”。同时，依托该系统建立规则统一、数据集中、业务透明的事业单位人事工资数据库，与机构编制实名库、养老保险等相关业务系统数据库互联互通、数据共享，将人事工资数据库中的人员、岗位和工资等信息，作为办理养老保险等相关业务的唯一数据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三、搭建一个服务平台。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搭建跨层级、跨区域、跨部门的事业单位人员“一件事”管理服务平台，通过数据共享、流程再造、业务协同，塑造人事管理相关业务办理的新形态新模式。目前，省内养老保险、工伤保险等业务实行“省集中”，出入编、医疗保险、公积金业务实行“市集中”。为保证“一件事”平台与省市两级业务经办系统的无缝对接，省市两级大数据部门分别搭建省本级和11个设区市两级平台，横向上省市平台分别与养老保险、医疗保险、公积金等业务系统相互链接，纵向上省市平台互联互通，统分结合、上下贯通，形成全省“一张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四、集成一张申请表单。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事业单位工作人员“进、管、出”，对人事、工资及其关联业务进行集成创新，将养老保险、医疗保险、公积金等后续经办业务所需信息、附件材料做必要性筛选，归并成一张总表单，由事业单位登录“一件事”管理服务平台发起业务，一次性填报完毕，同步推送各业务系统。一是变“串联办理”为“并联办理”，用人单位一次申请，所有后续业务部门“并联办公”“同步办理”，大大缩短办理周期。二是变“重复提交”为“一次提交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只需填报一张申请表单，附件材料一次上传平台，多方共享、全程通用，且表单信息绝大多数从人事工资数据库中自动抓取，最大限度减少人工录入。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五、组建一个工作专班。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建“一件事”改革工作专班，协调解决重大问题；人社部门负责相关业务标准梳理，建立问题汇集、解决和反馈机制，统筹推进具体改革工作；大数据管理部门负责“一件事”管理服务平台开发、运行和维护；机构编制、医疗保险和公积金主管部门按照职责分工主动担当作为，全力以赴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六、建立一套运行机制。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制定了包括职责分工、业务标准、办理流程、内部审核、考核评价、信息安全等11个方面的管理制度，形成改革闭环，巩固改革成果。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587" w:bottom="1984" w:left="1587" w:header="851" w:footer="992" w:gutter="0"/>
      <w:pgNumType w:start="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Calade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0"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8"/>
      </w:rPr>
      <w:fldChar w:fldCharType="begin"/>
    </w:r>
    <w:r>
      <w:rPr>
        <w:rStyle w:val="18"/>
      </w:rPr>
      <w:instrText xml:space="preserve"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4"/>
      <w:framePr w:w="0" w:wrap="around" w:vAnchor="text" w:hAnchor="margin" w:xAlign="right" w:y="1"/>
      <w:ind w:right="360"/>
    </w:pPr>
    <w:r>
      <w:rPr>
        <w:rStyle w:val="18"/>
      </w:rPr>
      <w:fldChar w:fldCharType="begin"/>
    </w:r>
    <w:r>
      <w:rPr>
        <w:rStyle w:val="18"/>
      </w:rPr>
      <w:instrText xml:space="preserve"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7DB"/>
    <w:multiLevelType w:val="multilevel"/>
    <w:tmpl w:val="6B4637DB"/>
    <w:lvl w:ilvl="0" w:tentative="0">
      <w:start w:val="1"/>
      <w:numFmt w:val="decimal"/>
      <w:pStyle w:val="2"/>
      <w:lvlText w:val="第%1章"/>
      <w:lvlJc w:val="left"/>
      <w:pPr>
        <w:tabs>
          <w:tab w:val="left" w:pos="0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2.3.%3."/>
      <w:lvlJc w:val="left"/>
      <w:pPr>
        <w:tabs>
          <w:tab w:val="left" w:pos="0"/>
        </w:tabs>
        <w:ind w:left="709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Restart w:val="0"/>
      <w:pStyle w:val="5"/>
      <w:lvlText w:val="%1.%2.%3.%4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1276" w:hanging="127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F5D1E8D"/>
    <w:rsid w:val="337F6E0E"/>
    <w:rsid w:val="377DF805"/>
    <w:rsid w:val="37FBDDC6"/>
    <w:rsid w:val="3BFF6617"/>
    <w:rsid w:val="3E96AE72"/>
    <w:rsid w:val="3E9F5B42"/>
    <w:rsid w:val="45F716C3"/>
    <w:rsid w:val="5EFF92BF"/>
    <w:rsid w:val="67F7BBC2"/>
    <w:rsid w:val="6EEFDC78"/>
    <w:rsid w:val="76FC7BCC"/>
    <w:rsid w:val="7A78B551"/>
    <w:rsid w:val="7BB35902"/>
    <w:rsid w:val="7CF1CC17"/>
    <w:rsid w:val="7D47AD3E"/>
    <w:rsid w:val="7EFFC176"/>
    <w:rsid w:val="7FFFC85B"/>
    <w:rsid w:val="9DAB5F28"/>
    <w:rsid w:val="BFD04B68"/>
    <w:rsid w:val="BFF554A5"/>
    <w:rsid w:val="C7772C29"/>
    <w:rsid w:val="E9A947E4"/>
    <w:rsid w:val="EB7FA754"/>
    <w:rsid w:val="F7FC648E"/>
    <w:rsid w:val="FBBD59F9"/>
    <w:rsid w:val="FBBED6DE"/>
    <w:rsid w:val="FCF5DE5B"/>
    <w:rsid w:val="FFBB3193"/>
    <w:rsid w:val="FFD6CE83"/>
    <w:rsid w:val="FFDE7826"/>
    <w:rsid w:val="FFFD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340" w:after="330"/>
      <w:jc w:val="left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等线 Light" w:eastAsia="等线 Light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80" w:after="290" w:line="377" w:lineRule="auto"/>
      <w:jc w:val="left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spacing w:before="240" w:after="64" w:line="319" w:lineRule="auto"/>
      <w:jc w:val="left"/>
      <w:outlineLvl w:val="5"/>
    </w:pPr>
    <w:rPr>
      <w:rFonts w:ascii="Cambria" w:hAnsi="Cambria" w:cs="Times New Roman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spacing w:before="240" w:after="64" w:line="319" w:lineRule="auto"/>
      <w:jc w:val="left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spacing w:before="240" w:after="64" w:line="319" w:lineRule="auto"/>
      <w:jc w:val="left"/>
      <w:outlineLvl w:val="7"/>
    </w:pPr>
    <w:rPr>
      <w:rFonts w:ascii="Cambria" w:hAnsi="Cambria" w:cs="Times New Roman"/>
      <w:sz w:val="24"/>
      <w:szCs w:val="24"/>
    </w:rPr>
  </w:style>
  <w:style w:type="character" w:default="1" w:styleId="17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11">
    <w:name w:val="Document Map"/>
    <w:basedOn w:val="1"/>
    <w:qFormat/>
    <w:uiPriority w:val="0"/>
    <w:rPr>
      <w:rFonts w:ascii="宋体"/>
      <w:sz w:val="18"/>
      <w:szCs w:val="18"/>
    </w:rPr>
  </w:style>
  <w:style w:type="paragraph" w:styleId="12">
    <w:name w:val="Body Text Indent"/>
    <w:basedOn w:val="1"/>
    <w:qFormat/>
    <w:uiPriority w:val="0"/>
    <w:pPr>
      <w:tabs>
        <w:tab w:val="left" w:pos="1260"/>
      </w:tabs>
      <w:spacing w:line="580" w:lineRule="exact"/>
      <w:ind w:left="300" w:leftChars="300"/>
    </w:pPr>
    <w:rPr>
      <w:rFonts w:ascii="仿宋_GB2312" w:eastAsia="仿宋_GB2312" w:cs="Times New Roman"/>
      <w:sz w:val="24"/>
      <w:szCs w:val="24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next w:val="12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18">
    <w:name w:val="page number"/>
    <w:basedOn w:val="17"/>
    <w:qFormat/>
    <w:uiPriority w:val="0"/>
  </w:style>
  <w:style w:type="character" w:customStyle="1" w:styleId="20">
    <w:name w:val="fontstyle01"/>
    <w:basedOn w:val="17"/>
    <w:qFormat/>
    <w:uiPriority w:val="0"/>
    <w:rPr>
      <w:rFonts w:ascii="仿宋" w:eastAsia="仿宋"/>
      <w:color w:val="000000"/>
      <w:sz w:val="28"/>
      <w:szCs w:val="28"/>
    </w:rPr>
  </w:style>
  <w:style w:type="character" w:customStyle="1" w:styleId="21">
    <w:name w:val="正文文本缩进 字符"/>
    <w:basedOn w:val="17"/>
    <w:qFormat/>
    <w:uiPriority w:val="0"/>
    <w:rPr>
      <w:rFonts w:ascii="Calibri" w:hAnsi="Calibri" w:eastAsia="宋体" w:cs="Arial"/>
    </w:rPr>
  </w:style>
  <w:style w:type="paragraph" w:customStyle="1" w:styleId="22">
    <w:name w:val="列出段落1"/>
    <w:basedOn w:val="1"/>
    <w:qFormat/>
    <w:uiPriority w:val="0"/>
    <w:pPr>
      <w:ind w:firstLine="200" w:firstLineChars="200"/>
    </w:pPr>
  </w:style>
  <w:style w:type="paragraph" w:customStyle="1" w:styleId="23">
    <w:name w:val="列出段落11"/>
    <w:basedOn w:val="1"/>
    <w:qFormat/>
    <w:uiPriority w:val="0"/>
    <w:pPr>
      <w:ind w:firstLine="200" w:firstLineChars="200"/>
    </w:pPr>
    <w:rPr>
      <w:rFonts w:cs="Times New Roman"/>
    </w:rPr>
  </w:style>
  <w:style w:type="paragraph" w:customStyle="1" w:styleId="24">
    <w:name w:val="列出段落3"/>
    <w:basedOn w:val="1"/>
    <w:qFormat/>
    <w:uiPriority w:val="0"/>
    <w:pPr>
      <w:ind w:firstLine="200" w:firstLineChars="200"/>
    </w:pPr>
    <w:rPr>
      <w:rFonts w:cs="Times New Roman"/>
    </w:rPr>
  </w:style>
  <w:style w:type="paragraph" w:customStyle="1" w:styleId="25">
    <w:name w:val="样式2"/>
    <w:basedOn w:val="4"/>
    <w:qFormat/>
    <w:uiPriority w:val="0"/>
    <w:pPr>
      <w:spacing w:before="0" w:after="0" w:line="360" w:lineRule="auto"/>
    </w:pPr>
    <w:rPr>
      <w:rFonts w:ascii="仿宋_GB2312" w:eastAsia="仿宋_GB2312" w:cs="Times New Roman"/>
      <w:b w:val="0"/>
      <w:sz w:val="24"/>
      <w:szCs w:val="24"/>
    </w:rPr>
  </w:style>
  <w:style w:type="character" w:customStyle="1" w:styleId="26">
    <w:name w:val="样式 楷体_GB2312 小四"/>
    <w:qFormat/>
    <w:uiPriority w:val="0"/>
    <w:rPr>
      <w:rFonts w:ascii="楷体_GB2312" w:hAnsi="楷体_GB2312" w:eastAsia="仿宋_GB2312"/>
      <w:sz w:val="28"/>
    </w:rPr>
  </w:style>
  <w:style w:type="paragraph" w:customStyle="1" w:styleId="27">
    <w:name w:val="列表段落1"/>
    <w:basedOn w:val="1"/>
    <w:qFormat/>
    <w:uiPriority w:val="0"/>
    <w:pPr>
      <w:ind w:firstLine="200" w:firstLineChars="200"/>
    </w:pPr>
  </w:style>
  <w:style w:type="paragraph" w:customStyle="1" w:styleId="28">
    <w:name w:val="列表段落2"/>
    <w:basedOn w:val="1"/>
    <w:qFormat/>
    <w:uiPriority w:val="0"/>
    <w:pPr>
      <w:ind w:firstLine="200" w:firstLineChars="200"/>
    </w:pPr>
  </w:style>
  <w:style w:type="paragraph" w:customStyle="1" w:styleId="29">
    <w:name w:val="列出段落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3941</Words>
  <Characters>3964</Characters>
  <Lines>163</Lines>
  <Paragraphs>31</Paragraphs>
  <TotalTime>91</TotalTime>
  <ScaleCrop>false</ScaleCrop>
  <LinksUpToDate>false</LinksUpToDate>
  <CharactersWithSpaces>3965</CharactersWithSpaces>
  <Application>WPS Office_10.8.0.7058_F1E327BC-269C-435d-A152-05C5408002CA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2020-06-08T03:11:00Z</dcterms:created>
  <dc:creator>oydsoft</dc:creator>
  <cp:lastModifiedBy>wangxiao</cp:lastModifiedBy>
  <cp:lastPrinted>2021-02-09T18:25:00Z</cp:lastPrinted>
  <dcterms:modified xsi:type="dcterms:W3CDTF">2021-02-23T14:47:59Z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2052-10.8.0.7058</vt:lpwstr>
  </property>
</Properties>
</file>