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</w:t>
      </w:r>
      <w:r>
        <w:rPr>
          <w:rFonts w:ascii="黑体" w:hAnsi="黑体" w:eastAsia="黑体" w:cs="仿宋_GB2312"/>
          <w:bCs/>
          <w:sz w:val="28"/>
          <w:szCs w:val="28"/>
        </w:rPr>
        <w:t>1</w:t>
      </w:r>
    </w:p>
    <w:p>
      <w:pPr>
        <w:spacing w:line="240" w:lineRule="atLeast"/>
        <w:jc w:val="center"/>
        <w:rPr>
          <w:rFonts w:ascii="仿宋_GB2312" w:hAnsi="仿宋_GB2312" w:eastAsia="仿宋_GB2312" w:cs="仿宋_GB2312"/>
          <w:sz w:val="24"/>
          <w:szCs w:val="24"/>
        </w:rPr>
      </w:pPr>
      <w:bookmarkStart w:id="0" w:name="_GoBack"/>
      <w:r>
        <w:rPr>
          <w:rFonts w:ascii="方正小标宋简体" w:hAnsi="Times New Roman" w:eastAsia="方正小标宋简体"/>
          <w:sz w:val="44"/>
          <w:szCs w:val="44"/>
        </w:rPr>
        <w:t>2021</w:t>
      </w:r>
      <w:r>
        <w:rPr>
          <w:rFonts w:hint="eastAsia" w:ascii="方正小标宋简体" w:hAnsi="Times New Roman" w:eastAsia="方正小标宋简体"/>
          <w:sz w:val="44"/>
          <w:szCs w:val="44"/>
        </w:rPr>
        <w:t>年世界技能博物馆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意向藏品征集清单</w:t>
      </w:r>
    </w:p>
    <w:bookmarkEnd w:id="0"/>
    <w:tbl>
      <w:tblPr>
        <w:tblStyle w:val="10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20"/>
        <w:gridCol w:w="2995"/>
        <w:gridCol w:w="2415"/>
        <w:gridCol w:w="3045"/>
        <w:gridCol w:w="4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藏品名称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形态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具体意向藏品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其他内容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景泰蓝制作技艺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景泰蓝制作代表性作品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景泰蓝制作代表性工具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中国第一个出版的航空期刊《航空》杂志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新中国第一艘热气飞艇“蜜蜂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号”在北京航空学院试飞成功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钱学森提出《建立我国国防航空工业的意见》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文件（复制件）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天津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杨柳青木版年画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杨柳青木版年画代表性作品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杨柳青木版年画制作代表性工具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杨柳青木版年画雕版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天津泥人张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天津泥人张代表性作品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天津泥人张制作代表性工具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磁州窑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磁州窑代表作品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磁州窑技艺传承人的故事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磁州窑制作代表性工具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磁州窑技艺及工艺介绍（文字与视频）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代表工艺技艺制作不同阶段的半成品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衡水内画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衡水内画代表作品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该作品技艺传承人的故事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衡水内画制作代表性工具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衡水内画技艺及工艺介绍（文字与视频）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定瓷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定瓷代表作品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该定瓷技艺传承人的故事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定瓷制作代表性工具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定瓷技艺及工艺介绍（文字与视频）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代表工艺技艺制作不同阶段的半成品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山西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山西老陈醋传统酿制技艺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山西老陈醋酿制技艺流程（技艺流程图、代表性技艺的酒）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山西老陈醋酿制制作代表性工具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山西老陈醋酿制技艺及工艺介绍（文字与视频）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1954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年，太钢第一张硅钢片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1988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年，我国发射一颗试验性气象卫星“风云一号”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1953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年，鞍钢无缝钢管第一根无缝钢管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1999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年，鞍钢新轧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1700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中薄板坯连铸连轧生产线破土动工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中国第一种喷气式歼击机米格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-17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Ф型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歼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-5)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第一艘万吨级远洋货船“跃进”号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吉林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满族旗袍传统工艺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满族旗袍代表性作品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满族旗袍制作代表性工具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满族旗袍技艺及工艺介绍（文字与视频）</w:t>
            </w:r>
          </w:p>
        </w:tc>
      </w:tr>
      <w:tr>
        <w:tblPrEx>
          <w:tblLayout w:type="fixed"/>
        </w:tblPrEx>
        <w:trPr>
          <w:trHeight w:val="417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满族剪纸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满族剪纸代表性作品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满族剪纸技艺传承人的故事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满族剪纸制作代表性工具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满族剪纸技艺及工艺介绍（文字与视频）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第一辆解放牌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CA10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吨载货汽车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第一汽车制造厂东风牌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型轿车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一汽第一辆红旗牌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CA72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高级轿车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"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大庆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"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油田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纪念物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国产直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-9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型直升机首飞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纪念物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“中华第一舰”哈尔滨舰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纪念物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顾绣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顾绣代表性作品（经典款型样式）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顾绣制作代表性工具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竹刻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竹刻代表性作品（经典款型样式）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竹刻制作代表性工具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乌泥泾手工棉纺织技艺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乌泥泾手工棉纺织技艺代表性作品（经典款型样式）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乌泥泾手工棉纺织技艺制作代表性工具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老凤祥珠宝技艺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老凤祥珠宝技艺代表性作品（经典款型样式）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曹素功墨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曹素功墨技艺代表性作品（经典款型样式）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杨树浦电厂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第一辆上海桑塔纳牌轿车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第一艘万吨级远洋货轮“东风号”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桃花坞木版年画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桃花坞木版年画代表性作品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桃花坞木版年画技艺传承人的故事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桃花坞木版年画制作代表性工具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桃花坞木版年画技艺及工艺介绍（文字与视频）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泥塑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惠山泥人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泥塑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惠山泥人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泥塑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惠山泥人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泥塑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惠山泥人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泥塑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惠山泥人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代表工序的阶段性半成品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明式家具制作技艺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明式家具代表性作品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明式家具制作代表性工具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相关图纸、样式等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雕版印刷技艺、工具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雕版印刷代表性作品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03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雕版印刷制作代表性工具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成品印刷品与雕版模板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金陵刻经印刷技艺、工具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金陵刻经代表性作品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金陵刻经制作代表性工具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成品印刷品与刻经模板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制扇技艺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制扇技艺代表性作品（传统经典款型）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制扇技艺制作代表性工具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风筝制作技艺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南通板鹞风筝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风筝制作代表性作品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风筝制作代表性工具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丝绸（绸缎布匹）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丝绸制作代表性作品（经典布样与款式）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丝绸制作代表性工具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传统造纸术工艺（泾县）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传统造纸术制作代表性作品（经典纸样）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传统造纸术工艺流程图或视频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传统造纸术制作代表性工具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苏州核雕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苏州核雕代表性作品（传统经典款型）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苏州核雕制作代表性工具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桐乡蓝印花布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桐乡蓝印花布代表性作品（传统经典款型）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桐乡蓝印花布制作代表性工具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苏州檀香木宫扇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苏州檀香木宫扇代表性作品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苏州檀香木宫扇制作代表性工具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苏州红木雕刻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苏州红木雕刻代表性作品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苏州红木雕刻制作代表性工具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金石篆刻（西泠印社）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金石篆刻代表性作品（印章、篆刻作品）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金石篆刻制作代表性工具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张小泉剪刀锻制技艺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张小泉剪刀锻制技艺代表性作品（传统经典物件作品）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张小泉剪刀锻制技艺制作代表性工具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湖笔制作技艺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湖笔制作技艺代表性作品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湖笔制作技艺制作代表性工具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胡庆余堂中药文化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代表性老药方、传统经典老器物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中药制作代表性传统工具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青田石雕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青田石雕代表性作品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青田石雕制作代表性工具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东阳木雕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东阳木雕代表性作品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东阳木雕制作代表性工具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温州黄杨木雕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温州黄杨木雕代表性作品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温州黄杨木雕制作代表性工具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算盘（永嘉县）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算盘代表性作品（各类历史传统经典款式）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算盘制作代表性工具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龙泉青瓷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龙泉青瓷代表作品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龙泉青瓷技艺传承人的故事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龙泉青瓷制作代表性工具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龙泉青瓷技艺及工艺介绍（文字与视频）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代表工艺技艺制作不同阶段的半成品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哥窑瓷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哥窑瓷代表作品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哥窑瓷技艺传承人的故事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哥窑瓷制作代表性工具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哥窑瓷技艺及工艺介绍（文字与视频）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代表工艺技艺制作不同阶段的半成品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秦山核电站</w:t>
            </w:r>
          </w:p>
        </w:tc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纪念物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安徽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宣笔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歙砚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安庆内军械所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1865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年制造了中国第一艘木质机器轮船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"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黄鹄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"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1998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年，马钢轧出了第一根大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H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型钢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客家土楼营造技艺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代表性建筑模型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建筑施工代表性工具、图纸等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厦门漆线雕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厦门漆线雕代表性作品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厦门漆线雕制作代表性工具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藤编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藤编代表性作品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藤编制作代表性工具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福州漆器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福州漆器代表性作品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福州漆器制作代表性工具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建盏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建盏代表性作品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建盏制作代表性工具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连城四堡雕版印刷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江西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景德镇手工制瓷技艺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景德镇手工制瓷技艺代表性作品（传统经典器型、纹样款式作品）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景德镇手工制瓷制作代表性工具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代表工艺技艺制作不同阶段的半成品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老窑口的瓷器（历史老物件）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风筝制作技艺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风筝代表性作品（传统经典款式）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风筝制作代表性工具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济南汽车制造厂黄河牌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JN150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吨重型载货汽车</w:t>
            </w:r>
          </w:p>
        </w:tc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纪念物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汝瓷烧制技艺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汝瓷代表性作品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汝瓷制作代表性工具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代表工艺技艺制作不同阶段的半成品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北宋官瓷烧制技艺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北宋官瓷代表性作品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北宋官瓷制作代表性工具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代表工艺技艺制作不同阶段的半成品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钧窑瓷烧制技艺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钧窑瓷代表性作品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钧窑瓷制作代表性工具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代表工艺技艺制作不同阶段的半成品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汴绣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汴绣代表性作品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汴绣制作代表性工具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代表工艺技艺制作不同阶段的半成品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1978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年，舞阳钢铁公司第一块宽厚钢板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新中国第一个热气球在河南安阳首次自由飞成功，飞行员为刘连成、郝东山、宋茂森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</w:t>
            </w: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1890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“汉阳钢铁厂”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三峡水利枢纽工程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纪念物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第一机械工业部批准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"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二汽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"EQ140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吨载货汽车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浏阳花炮制作技艺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浏阳花炮代表性作品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浏阳花炮制作代表性工具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湘绣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湘绣代表性作品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湘绣制作代表性工具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潮州木雕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潮州木雕代表性作品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潮州木雕制作代表性工具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潮绣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潮绣代表性作品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潮绣制作代表性工具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粤绣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粤绣代表性作品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粤绣制作代表性工具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麦秆画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麦秆画代表性作品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麦秆画制作代表性工具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潮州紫泥壶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潮州紫泥壶代表性作品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潮州紫泥壶制作代表性工具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大亚湾核电站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中国人的第一架飞机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由冯如制造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中国历史上第一个空中跳伞者丁纪徐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不同支数的纱线样品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海上工业油流井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l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井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渤海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号自升式钻井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第一艘海洋地质勘探浮船一一勘探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号船</w:t>
            </w: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广西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侗族木构建筑营造技艺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侗族木构建筑代表性作品模型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侗族木构建筑制作代表性工具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</w:tblPrEx>
        <w:trPr>
          <w:trHeight w:val="11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</w:t>
            </w:r>
          </w:p>
        </w:tc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“织女三号”在中国科学院海南探空发射场发射试验成功</w:t>
            </w:r>
          </w:p>
        </w:tc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纪念物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荣昌折扇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荣昌折扇代表性作品（经典款型样式）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荣昌折扇制作代表性工具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贵州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苗绣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苗绣代表性作品（经典款型、纹样）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苗绣制作代表性工具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苗族蜡染技艺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苗族蜡染技艺代表性作品（经典款型、纹样）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苗族蜡染技艺制作代表性工具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苗族银饰锻制技艺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苗族银饰锻制技艺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代表性作品（经典款型样式）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苗族银饰锻制技艺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西藏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藏族唐卡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代表性唐卡作品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该唐卡技艺传承人的故事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唐卡制作代表性工具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唐卡技艺及工艺介绍（文字与视频）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唐三彩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唐三彩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唐三彩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耀州瓷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耀州瓷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耀州瓷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甘肃</w:t>
            </w: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夜光杯雕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夜光杯雕代表性作品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夜光杯雕制作代表性工具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临夏砖雕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临夏砖雕代表性作品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临夏砖雕制作代表性工具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兰州黄河大水车制作技艺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兰州黄河大水车模型（经典款型样式）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大水车施工制作代表性工具或材料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刘家峡水电站</w:t>
            </w:r>
          </w:p>
        </w:tc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代表性的相关技能人物与技能、技术故事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该物件、事件、技术与技能说明简介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“长征一号”运载火箭</w:t>
            </w:r>
          </w:p>
        </w:tc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“东方红一号”人造卫星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宁夏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敦煌艺术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美术技艺研承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印刷品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敦煌艺术代表性作品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敦煌艺术绘制代表性工具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敦煌古乐器制作技艺研承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实物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敦煌古乐器代表性作品（纺织品、经典器型）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技艺传承人的故事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历史图样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制作代表性工具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技艺及工艺介绍（文字与视频）</w:t>
            </w:r>
          </w:p>
        </w:tc>
      </w:tr>
    </w:tbl>
    <w:p>
      <w:pPr>
        <w:spacing w:line="240" w:lineRule="atLeast"/>
        <w:rPr>
          <w:rFonts w:ascii="仿宋_GB2312" w:hAnsi="Times New Roman" w:eastAsia="仿宋_GB2312"/>
          <w:sz w:val="32"/>
          <w:szCs w:val="32"/>
        </w:rPr>
      </w:pPr>
    </w:p>
    <w:p>
      <w:pPr>
        <w:spacing w:line="240" w:lineRule="atLeast"/>
        <w:rPr>
          <w:rFonts w:ascii="仿宋_GB2312" w:hAnsi="Times New Roman" w:eastAsia="仿宋_GB2312"/>
          <w:sz w:val="32"/>
          <w:szCs w:val="32"/>
        </w:rPr>
      </w:pPr>
    </w:p>
    <w:p>
      <w:pPr>
        <w:spacing w:line="240" w:lineRule="atLeast"/>
        <w:rPr>
          <w:rFonts w:ascii="仿宋_GB2312" w:hAnsi="Times New Roman" w:eastAsia="仿宋_GB2312"/>
          <w:sz w:val="32"/>
          <w:szCs w:val="32"/>
        </w:rPr>
      </w:pPr>
    </w:p>
    <w:p>
      <w:pPr>
        <w:spacing w:line="240" w:lineRule="atLeast"/>
        <w:rPr>
          <w:rFonts w:ascii="仿宋_GB2312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8" w:right="1440" w:bottom="170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dobe Arabic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DA"/>
    <w:rsid w:val="00001C05"/>
    <w:rsid w:val="00010BFD"/>
    <w:rsid w:val="00013E1D"/>
    <w:rsid w:val="000164C1"/>
    <w:rsid w:val="00023877"/>
    <w:rsid w:val="00037FA5"/>
    <w:rsid w:val="00044916"/>
    <w:rsid w:val="00050456"/>
    <w:rsid w:val="000515C8"/>
    <w:rsid w:val="00063FCE"/>
    <w:rsid w:val="00065012"/>
    <w:rsid w:val="0006714F"/>
    <w:rsid w:val="00075C3B"/>
    <w:rsid w:val="00080B5E"/>
    <w:rsid w:val="00086DE5"/>
    <w:rsid w:val="00087B56"/>
    <w:rsid w:val="000A5CC0"/>
    <w:rsid w:val="000B0E4C"/>
    <w:rsid w:val="000F6794"/>
    <w:rsid w:val="00102372"/>
    <w:rsid w:val="001055C4"/>
    <w:rsid w:val="001063AE"/>
    <w:rsid w:val="00114156"/>
    <w:rsid w:val="0012217B"/>
    <w:rsid w:val="0012699C"/>
    <w:rsid w:val="00164DB9"/>
    <w:rsid w:val="001864CB"/>
    <w:rsid w:val="001967C2"/>
    <w:rsid w:val="001A523A"/>
    <w:rsid w:val="001A5826"/>
    <w:rsid w:val="001B609B"/>
    <w:rsid w:val="001C019D"/>
    <w:rsid w:val="001C61A6"/>
    <w:rsid w:val="001C7E7C"/>
    <w:rsid w:val="001F22D6"/>
    <w:rsid w:val="002233FE"/>
    <w:rsid w:val="002324C6"/>
    <w:rsid w:val="00244598"/>
    <w:rsid w:val="00247A64"/>
    <w:rsid w:val="002643D7"/>
    <w:rsid w:val="0027627F"/>
    <w:rsid w:val="00285D25"/>
    <w:rsid w:val="0028779C"/>
    <w:rsid w:val="002922E6"/>
    <w:rsid w:val="00293532"/>
    <w:rsid w:val="002972F3"/>
    <w:rsid w:val="0029795B"/>
    <w:rsid w:val="002A7257"/>
    <w:rsid w:val="002B59C6"/>
    <w:rsid w:val="002B614F"/>
    <w:rsid w:val="002C5520"/>
    <w:rsid w:val="002C7914"/>
    <w:rsid w:val="002D35CF"/>
    <w:rsid w:val="002E2A68"/>
    <w:rsid w:val="002E48F6"/>
    <w:rsid w:val="002E61D8"/>
    <w:rsid w:val="002F16EB"/>
    <w:rsid w:val="0030119D"/>
    <w:rsid w:val="00305A63"/>
    <w:rsid w:val="0031560D"/>
    <w:rsid w:val="00317830"/>
    <w:rsid w:val="003367FF"/>
    <w:rsid w:val="0036491B"/>
    <w:rsid w:val="00364FED"/>
    <w:rsid w:val="00392533"/>
    <w:rsid w:val="003A6064"/>
    <w:rsid w:val="003A7E59"/>
    <w:rsid w:val="003C4FF6"/>
    <w:rsid w:val="003D741B"/>
    <w:rsid w:val="004042DA"/>
    <w:rsid w:val="00421403"/>
    <w:rsid w:val="004304F6"/>
    <w:rsid w:val="00465403"/>
    <w:rsid w:val="004839FD"/>
    <w:rsid w:val="004A5E72"/>
    <w:rsid w:val="004B3A64"/>
    <w:rsid w:val="004B4D03"/>
    <w:rsid w:val="004D3B77"/>
    <w:rsid w:val="004D4EFD"/>
    <w:rsid w:val="004E1C39"/>
    <w:rsid w:val="004F42B1"/>
    <w:rsid w:val="005071D3"/>
    <w:rsid w:val="00511868"/>
    <w:rsid w:val="00543825"/>
    <w:rsid w:val="005520AE"/>
    <w:rsid w:val="005534C2"/>
    <w:rsid w:val="00556508"/>
    <w:rsid w:val="00563F63"/>
    <w:rsid w:val="00576838"/>
    <w:rsid w:val="00580C95"/>
    <w:rsid w:val="00584274"/>
    <w:rsid w:val="005C3B7B"/>
    <w:rsid w:val="005D0670"/>
    <w:rsid w:val="005D3369"/>
    <w:rsid w:val="005E26C3"/>
    <w:rsid w:val="005F439A"/>
    <w:rsid w:val="0060162F"/>
    <w:rsid w:val="00601D5D"/>
    <w:rsid w:val="00602B15"/>
    <w:rsid w:val="0060636D"/>
    <w:rsid w:val="00614BC2"/>
    <w:rsid w:val="006271EE"/>
    <w:rsid w:val="0063127E"/>
    <w:rsid w:val="0066001E"/>
    <w:rsid w:val="006B6441"/>
    <w:rsid w:val="006C794B"/>
    <w:rsid w:val="006C7F63"/>
    <w:rsid w:val="006D297A"/>
    <w:rsid w:val="006D2C22"/>
    <w:rsid w:val="006D79FC"/>
    <w:rsid w:val="006E17F5"/>
    <w:rsid w:val="006F60DB"/>
    <w:rsid w:val="00702AE7"/>
    <w:rsid w:val="00723C6D"/>
    <w:rsid w:val="007338BB"/>
    <w:rsid w:val="0073418A"/>
    <w:rsid w:val="0073431E"/>
    <w:rsid w:val="00741E98"/>
    <w:rsid w:val="00751170"/>
    <w:rsid w:val="007551E3"/>
    <w:rsid w:val="00757387"/>
    <w:rsid w:val="00757DFC"/>
    <w:rsid w:val="007609D0"/>
    <w:rsid w:val="00777CD8"/>
    <w:rsid w:val="0079780D"/>
    <w:rsid w:val="007A24C4"/>
    <w:rsid w:val="007B2B6E"/>
    <w:rsid w:val="007B7C7F"/>
    <w:rsid w:val="007C5254"/>
    <w:rsid w:val="007D6E47"/>
    <w:rsid w:val="007F1AA7"/>
    <w:rsid w:val="007F2D23"/>
    <w:rsid w:val="007F682D"/>
    <w:rsid w:val="00800D65"/>
    <w:rsid w:val="00810A08"/>
    <w:rsid w:val="00812CDB"/>
    <w:rsid w:val="00814CD3"/>
    <w:rsid w:val="008221A0"/>
    <w:rsid w:val="00834696"/>
    <w:rsid w:val="0083567B"/>
    <w:rsid w:val="00841184"/>
    <w:rsid w:val="0084595A"/>
    <w:rsid w:val="00852021"/>
    <w:rsid w:val="00873837"/>
    <w:rsid w:val="008847F7"/>
    <w:rsid w:val="00892C55"/>
    <w:rsid w:val="008A0E29"/>
    <w:rsid w:val="008A77C5"/>
    <w:rsid w:val="008B0F55"/>
    <w:rsid w:val="008B214C"/>
    <w:rsid w:val="008B3E85"/>
    <w:rsid w:val="008B562C"/>
    <w:rsid w:val="008C526A"/>
    <w:rsid w:val="008C5D47"/>
    <w:rsid w:val="008D2A11"/>
    <w:rsid w:val="008E0009"/>
    <w:rsid w:val="008E2C12"/>
    <w:rsid w:val="008E3BB0"/>
    <w:rsid w:val="008F19D5"/>
    <w:rsid w:val="00911713"/>
    <w:rsid w:val="009143D2"/>
    <w:rsid w:val="00932C27"/>
    <w:rsid w:val="00934A05"/>
    <w:rsid w:val="0094179E"/>
    <w:rsid w:val="00944CA9"/>
    <w:rsid w:val="00957FDF"/>
    <w:rsid w:val="00982D42"/>
    <w:rsid w:val="009A625A"/>
    <w:rsid w:val="009A7385"/>
    <w:rsid w:val="009B5BB8"/>
    <w:rsid w:val="00A12FB6"/>
    <w:rsid w:val="00A218B8"/>
    <w:rsid w:val="00A240A9"/>
    <w:rsid w:val="00A27019"/>
    <w:rsid w:val="00A33BDD"/>
    <w:rsid w:val="00A3794A"/>
    <w:rsid w:val="00A41C51"/>
    <w:rsid w:val="00A47FCE"/>
    <w:rsid w:val="00A54562"/>
    <w:rsid w:val="00A62258"/>
    <w:rsid w:val="00A63893"/>
    <w:rsid w:val="00A66C5E"/>
    <w:rsid w:val="00A75A02"/>
    <w:rsid w:val="00A77ECB"/>
    <w:rsid w:val="00A812D2"/>
    <w:rsid w:val="00AB5EBB"/>
    <w:rsid w:val="00AD12CD"/>
    <w:rsid w:val="00AD74A1"/>
    <w:rsid w:val="00B01C83"/>
    <w:rsid w:val="00B0306A"/>
    <w:rsid w:val="00B031C8"/>
    <w:rsid w:val="00B07CA4"/>
    <w:rsid w:val="00B125DB"/>
    <w:rsid w:val="00B33AF6"/>
    <w:rsid w:val="00B33EC4"/>
    <w:rsid w:val="00B40C58"/>
    <w:rsid w:val="00B74541"/>
    <w:rsid w:val="00BA4D2D"/>
    <w:rsid w:val="00BA5317"/>
    <w:rsid w:val="00BA7D3C"/>
    <w:rsid w:val="00BB7B97"/>
    <w:rsid w:val="00BC461D"/>
    <w:rsid w:val="00BC5F31"/>
    <w:rsid w:val="00BC6145"/>
    <w:rsid w:val="00BC6E66"/>
    <w:rsid w:val="00BF220A"/>
    <w:rsid w:val="00C01041"/>
    <w:rsid w:val="00C47ADB"/>
    <w:rsid w:val="00C52D7D"/>
    <w:rsid w:val="00C556F6"/>
    <w:rsid w:val="00C55B68"/>
    <w:rsid w:val="00C628E6"/>
    <w:rsid w:val="00C652EF"/>
    <w:rsid w:val="00C67A69"/>
    <w:rsid w:val="00C80C60"/>
    <w:rsid w:val="00C85367"/>
    <w:rsid w:val="00C91FC4"/>
    <w:rsid w:val="00C965E0"/>
    <w:rsid w:val="00CA0FAB"/>
    <w:rsid w:val="00CA245C"/>
    <w:rsid w:val="00CA584A"/>
    <w:rsid w:val="00CD605A"/>
    <w:rsid w:val="00CD6FCA"/>
    <w:rsid w:val="00CF76B2"/>
    <w:rsid w:val="00D01807"/>
    <w:rsid w:val="00D01F62"/>
    <w:rsid w:val="00D02636"/>
    <w:rsid w:val="00D125E0"/>
    <w:rsid w:val="00D16295"/>
    <w:rsid w:val="00D2412E"/>
    <w:rsid w:val="00D33650"/>
    <w:rsid w:val="00D444EF"/>
    <w:rsid w:val="00D467A9"/>
    <w:rsid w:val="00D56767"/>
    <w:rsid w:val="00D77112"/>
    <w:rsid w:val="00D84611"/>
    <w:rsid w:val="00D95709"/>
    <w:rsid w:val="00DA09CD"/>
    <w:rsid w:val="00DA5302"/>
    <w:rsid w:val="00DB3724"/>
    <w:rsid w:val="00DC06EA"/>
    <w:rsid w:val="00DE0428"/>
    <w:rsid w:val="00DE633B"/>
    <w:rsid w:val="00DF6005"/>
    <w:rsid w:val="00DF74CF"/>
    <w:rsid w:val="00E07CB6"/>
    <w:rsid w:val="00E10549"/>
    <w:rsid w:val="00E14AEC"/>
    <w:rsid w:val="00E42C06"/>
    <w:rsid w:val="00E47FCF"/>
    <w:rsid w:val="00E50B72"/>
    <w:rsid w:val="00E653D9"/>
    <w:rsid w:val="00E74BDE"/>
    <w:rsid w:val="00E85822"/>
    <w:rsid w:val="00E9136C"/>
    <w:rsid w:val="00E96592"/>
    <w:rsid w:val="00EB5FF5"/>
    <w:rsid w:val="00EC358A"/>
    <w:rsid w:val="00EC3773"/>
    <w:rsid w:val="00EC60EB"/>
    <w:rsid w:val="00EE1371"/>
    <w:rsid w:val="00EE6317"/>
    <w:rsid w:val="00EF07C4"/>
    <w:rsid w:val="00F34231"/>
    <w:rsid w:val="00F61EA5"/>
    <w:rsid w:val="00F66A5C"/>
    <w:rsid w:val="00F8392C"/>
    <w:rsid w:val="00F85235"/>
    <w:rsid w:val="00F87279"/>
    <w:rsid w:val="00FA1278"/>
    <w:rsid w:val="00FA562E"/>
    <w:rsid w:val="00FB4F74"/>
    <w:rsid w:val="00FD033B"/>
    <w:rsid w:val="00FD4FA6"/>
    <w:rsid w:val="00FE0415"/>
    <w:rsid w:val="0AE8477E"/>
    <w:rsid w:val="0E2B6FC1"/>
    <w:rsid w:val="27EA390A"/>
    <w:rsid w:val="282E5259"/>
    <w:rsid w:val="4F3D7969"/>
    <w:rsid w:val="66757EFB"/>
    <w:rsid w:val="77AF16C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semiHidden/>
    <w:uiPriority w:val="99"/>
    <w:rPr>
      <w:rFonts w:cs="Times New Roman"/>
      <w:color w:val="954F72"/>
      <w:u w:val="single"/>
    </w:rPr>
  </w:style>
  <w:style w:type="character" w:styleId="9">
    <w:name w:val="Hyperlink"/>
    <w:basedOn w:val="6"/>
    <w:uiPriority w:val="99"/>
    <w:rPr>
      <w:rFonts w:cs="Times New Roman"/>
      <w:color w:val="0563C1"/>
      <w:u w:val="single"/>
    </w:rPr>
  </w:style>
  <w:style w:type="table" w:styleId="11">
    <w:name w:val="Table Grid"/>
    <w:basedOn w:val="10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ate Char"/>
    <w:basedOn w:val="6"/>
    <w:link w:val="2"/>
    <w:semiHidden/>
    <w:locked/>
    <w:uiPriority w:val="99"/>
    <w:rPr>
      <w:rFonts w:cs="Times New Roman"/>
    </w:rPr>
  </w:style>
  <w:style w:type="character" w:customStyle="1" w:styleId="13">
    <w:name w:val="Balloon Text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6"/>
    <w:link w:val="5"/>
    <w:locked/>
    <w:uiPriority w:val="99"/>
    <w:rPr>
      <w:rFonts w:cs="Times New Roman"/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未处理的提及1"/>
    <w:basedOn w:val="6"/>
    <w:semiHidden/>
    <w:uiPriority w:val="99"/>
    <w:rPr>
      <w:rFonts w:cs="Times New Roman"/>
      <w:color w:val="605E5C"/>
      <w:shd w:val="clear" w:color="auto" w:fill="E1DFDD"/>
    </w:rPr>
  </w:style>
  <w:style w:type="paragraph" w:customStyle="1" w:styleId="18">
    <w:name w:val="msonorma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0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8"/>
      <w:szCs w:val="28"/>
    </w:rPr>
  </w:style>
  <w:style w:type="paragraph" w:customStyle="1" w:styleId="22">
    <w:name w:val="xl6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3">
    <w:name w:val="xl6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6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5">
    <w:name w:val="xl6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6">
    <w:name w:val="xl67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6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8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21</Pages>
  <Words>1395</Words>
  <Characters>7954</Characters>
  <Lines>0</Lines>
  <Paragraphs>0</Paragraphs>
  <TotalTime>0</TotalTime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2021-06-16T04:52:00Z</dcterms:created>
  <dc:creator>fei wang</dc:creator>
  <cp:lastModifiedBy>user</cp:lastModifiedBy>
  <dcterms:modified xsi:type="dcterms:W3CDTF">2021-10-18T08:45:57Z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D21673A7FFDC49058BBAE01FAC28B3FA</vt:lpwstr>
  </property>
</Properties>
</file>