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关于中国人力资源和社会保障出版集团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有限公司负责人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2019年度薪酬情况的通告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根据有关要求，现将中国人力资源和社会保障出版集团有限公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司负责人2019年度薪酬情况披露如下：</w:t>
      </w:r>
    </w:p>
    <w:tbl>
      <w:tblPr>
        <w:tblStyle w:val="6"/>
        <w:tblpPr w:leftFromText="180" w:rightFromText="180" w:vertAnchor="text" w:tblpXSpec="center" w:tblpY="1"/>
        <w:tblOverlap w:val="never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05"/>
        <w:gridCol w:w="1122"/>
        <w:gridCol w:w="1148"/>
        <w:gridCol w:w="1849"/>
        <w:gridCol w:w="888"/>
        <w:gridCol w:w="1055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任职起止时间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年度从集团公司获得的税前报酬情况（单位：万元）</w:t>
            </w:r>
          </w:p>
        </w:tc>
        <w:tc>
          <w:tcPr>
            <w:tcW w:w="10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是否在股东单位或其他关联方领取薪酬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在关联方领取的税前薪酬总额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应付薪酬 (基本年薪+绩效年薪)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社会保险、企业年金、补充医疗保险及住房公积金的单位缴纳（存）部分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其他货币性收入</w:t>
            </w:r>
          </w:p>
        </w:tc>
        <w:tc>
          <w:tcPr>
            <w:tcW w:w="10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范勇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董事长、党委书记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2017.07--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61.94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宋体" w:hAnsi="宋体"/>
                <w:sz w:val="22"/>
                <w:szCs w:val="22"/>
              </w:rPr>
              <w:t>21.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否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张斌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副董事长、</w:t>
            </w:r>
            <w:r>
              <w:rPr>
                <w:rFonts w:hint="eastAsia"/>
                <w:sz w:val="22"/>
                <w:szCs w:val="22"/>
              </w:rPr>
              <w:t>党委副书记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</w:rPr>
              <w:t>总经理、总编辑、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2015.10--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61.94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20.88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否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魏丽君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eastAsia="Times New Roman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监事会主席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Times New Roman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2"/>
                <w:szCs w:val="22"/>
              </w:rPr>
              <w:t>9.1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--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2020.06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7.29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1.39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否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黄卫来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董事、副总经理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2009.12--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5.74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1.77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否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梁江航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董事、副总经理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2009.12--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5.74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21.01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否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韩智力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董事、副总编辑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2011.09</w:t>
            </w:r>
            <w:r>
              <w:rPr>
                <w:rFonts w:ascii="宋体" w:hAnsi="宋体"/>
                <w:sz w:val="22"/>
                <w:szCs w:val="22"/>
              </w:rPr>
              <w:t>—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2019.09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41.81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6.13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否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冯政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董事、党委副书记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2013.06--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ascii="宋体" w:hAnsi="宋体"/>
                <w:sz w:val="22"/>
                <w:szCs w:val="22"/>
              </w:rPr>
              <w:t>.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21.01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否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0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高原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="宋体" w:hAnsi="宋体" w:eastAsia="Times New Roman" w:cs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副总编辑</w:t>
            </w:r>
            <w:r>
              <w:rPr>
                <w:rFonts w:hint="eastAsia"/>
                <w:sz w:val="22"/>
                <w:szCs w:val="22"/>
                <w:lang w:eastAsia="zh-CN"/>
              </w:rPr>
              <w:t>（援青任青海省人社厅副厅长）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2014.11--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5.74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20.37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否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eastAsia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魏萌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eastAsia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董事、副总经理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2019.09-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13.94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4.24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7FB"/>
    <w:rsid w:val="00072BD6"/>
    <w:rsid w:val="000828B3"/>
    <w:rsid w:val="000B7D5F"/>
    <w:rsid w:val="000D06A3"/>
    <w:rsid w:val="001320DB"/>
    <w:rsid w:val="001A115E"/>
    <w:rsid w:val="001F1DF4"/>
    <w:rsid w:val="001F48F4"/>
    <w:rsid w:val="001F588F"/>
    <w:rsid w:val="002268B7"/>
    <w:rsid w:val="002D1521"/>
    <w:rsid w:val="002F236A"/>
    <w:rsid w:val="002F5265"/>
    <w:rsid w:val="003356FF"/>
    <w:rsid w:val="00350CD6"/>
    <w:rsid w:val="003D1E1E"/>
    <w:rsid w:val="00404BAF"/>
    <w:rsid w:val="00467CCE"/>
    <w:rsid w:val="00470F9D"/>
    <w:rsid w:val="004D4B81"/>
    <w:rsid w:val="00527621"/>
    <w:rsid w:val="00570C2A"/>
    <w:rsid w:val="005D0E62"/>
    <w:rsid w:val="00600297"/>
    <w:rsid w:val="0060691F"/>
    <w:rsid w:val="00635A5F"/>
    <w:rsid w:val="00731868"/>
    <w:rsid w:val="007719E2"/>
    <w:rsid w:val="007829C3"/>
    <w:rsid w:val="00783216"/>
    <w:rsid w:val="007843B5"/>
    <w:rsid w:val="00795C54"/>
    <w:rsid w:val="007D67FB"/>
    <w:rsid w:val="007E3818"/>
    <w:rsid w:val="009036A7"/>
    <w:rsid w:val="00914999"/>
    <w:rsid w:val="0093629F"/>
    <w:rsid w:val="00967DC9"/>
    <w:rsid w:val="009D74F9"/>
    <w:rsid w:val="00AB4398"/>
    <w:rsid w:val="00AF41E0"/>
    <w:rsid w:val="00B11995"/>
    <w:rsid w:val="00B82497"/>
    <w:rsid w:val="00B853E9"/>
    <w:rsid w:val="00C01136"/>
    <w:rsid w:val="00C06281"/>
    <w:rsid w:val="00C065FF"/>
    <w:rsid w:val="00C35A77"/>
    <w:rsid w:val="00C64361"/>
    <w:rsid w:val="00C9486D"/>
    <w:rsid w:val="00CB4F13"/>
    <w:rsid w:val="00CB5FFD"/>
    <w:rsid w:val="00CF56B2"/>
    <w:rsid w:val="00D85797"/>
    <w:rsid w:val="00D860C1"/>
    <w:rsid w:val="00DB55A2"/>
    <w:rsid w:val="00DF69BB"/>
    <w:rsid w:val="00E136EE"/>
    <w:rsid w:val="00E421B2"/>
    <w:rsid w:val="00E675F7"/>
    <w:rsid w:val="00E91AE5"/>
    <w:rsid w:val="00EB49C7"/>
    <w:rsid w:val="00F5245C"/>
    <w:rsid w:val="37DF8A75"/>
    <w:rsid w:val="46FEBD07"/>
    <w:rsid w:val="7F7F5B0E"/>
    <w:rsid w:val="B73D9EB1"/>
    <w:rsid w:val="BEBB16D9"/>
    <w:rsid w:val="F6DD98AC"/>
    <w:rsid w:val="FF7EA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667</Characters>
  <Lines>5</Lines>
  <Paragraphs>1</Paragraphs>
  <TotalTime>4</TotalTime>
  <ScaleCrop>false</ScaleCrop>
  <LinksUpToDate>false</LinksUpToDate>
  <CharactersWithSpaces>783</CharactersWithSpaces>
  <Application>WPS Office_10.1.0.7939_F1E327BC-269C-435d-A152-05C5408002CA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2016-06-30T09:11:00Z</dcterms:created>
  <dc:creator>liuw</dc:creator>
  <cp:lastModifiedBy>wangchentong</cp:lastModifiedBy>
  <cp:lastPrinted>2020-09-24T08:38:00Z</cp:lastPrinted>
  <dcterms:modified xsi:type="dcterms:W3CDTF">2020-11-27T17:38:24Z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2052-10.1.0.7939</vt:lpwstr>
  </property>
</Properties>
</file>